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DE" w:rsidRPr="006752DE" w:rsidRDefault="006752DE" w:rsidP="00993A88">
      <w:pPr>
        <w:spacing w:after="0" w:line="312" w:lineRule="atLeast"/>
        <w:jc w:val="center"/>
        <w:outlineLvl w:val="0"/>
        <w:rPr>
          <w:rFonts w:ascii="inherit" w:eastAsia="Times New Roman" w:hAnsi="inherit" w:cs="Times New Roman"/>
          <w:b/>
          <w:bCs/>
          <w:kern w:val="36"/>
          <w:sz w:val="39"/>
          <w:szCs w:val="39"/>
        </w:rPr>
      </w:pPr>
      <w:r w:rsidRPr="006752DE">
        <w:rPr>
          <w:rFonts w:ascii="inherit" w:eastAsia="Times New Roman" w:hAnsi="inherit" w:cs="Times New Roman"/>
          <w:b/>
          <w:bCs/>
          <w:kern w:val="36"/>
          <w:sz w:val="39"/>
          <w:szCs w:val="39"/>
        </w:rPr>
        <w:t>Hartley Oscillator</w:t>
      </w:r>
    </w:p>
    <w:p w:rsidR="006752DE" w:rsidRPr="006752DE" w:rsidRDefault="006752DE" w:rsidP="006752DE">
      <w:pPr>
        <w:spacing w:after="0" w:line="240" w:lineRule="auto"/>
        <w:rPr>
          <w:rFonts w:ascii="Palatino Linotype" w:eastAsia="Times New Roman" w:hAnsi="Palatino Linotype" w:cs="Times New Roman"/>
          <w:sz w:val="27"/>
          <w:szCs w:val="27"/>
        </w:rPr>
      </w:pPr>
      <w:r w:rsidRPr="00993A88">
        <w:rPr>
          <w:rFonts w:ascii="Palatino Linotype" w:eastAsia="Times New Roman" w:hAnsi="Palatino Linotype" w:cs="Times New Roman"/>
          <w:bCs/>
          <w:sz w:val="27"/>
        </w:rPr>
        <w:t>Hartley Oscillator</w:t>
      </w:r>
      <w:r w:rsidRPr="006752DE">
        <w:rPr>
          <w:rFonts w:ascii="Palatino Linotype" w:eastAsia="Times New Roman" w:hAnsi="Palatino Linotype" w:cs="Times New Roman"/>
          <w:sz w:val="27"/>
          <w:szCs w:val="27"/>
        </w:rPr>
        <w:t xml:space="preserve"> is a type </w:t>
      </w:r>
      <w:r w:rsidR="0065369D" w:rsidRPr="006752DE">
        <w:rPr>
          <w:rFonts w:ascii="Palatino Linotype" w:eastAsia="Times New Roman" w:hAnsi="Palatino Linotype" w:cs="Times New Roman"/>
          <w:sz w:val="27"/>
          <w:szCs w:val="27"/>
        </w:rPr>
        <w:t xml:space="preserve">of </w:t>
      </w:r>
      <w:r w:rsidR="0065369D">
        <w:rPr>
          <w:rFonts w:ascii="Palatino Linotype" w:eastAsia="Times New Roman" w:hAnsi="Palatino Linotype" w:cs="Times New Roman"/>
          <w:sz w:val="27"/>
          <w:szCs w:val="27"/>
        </w:rPr>
        <w:t>Tuned</w:t>
      </w:r>
      <w:r w:rsidRPr="006752DE">
        <w:rPr>
          <w:rFonts w:ascii="Palatino Linotype" w:eastAsia="Times New Roman" w:hAnsi="Palatino Linotype" w:cs="Times New Roman"/>
          <w:sz w:val="27"/>
          <w:szCs w:val="27"/>
        </w:rPr>
        <w:t xml:space="preserve"> Circuit Oscillators which are used to produce the waves in the range of radio frequency and hence are also referred to as RF Oscillators. Its frequency of oscillation is decided by its tank circuit which has a </w:t>
      </w:r>
      <w:r w:rsidRPr="0065369D">
        <w:rPr>
          <w:rFonts w:ascii="Palatino Linotype" w:eastAsia="Times New Roman" w:hAnsi="Palatino Linotype" w:cs="Times New Roman"/>
          <w:sz w:val="27"/>
        </w:rPr>
        <w:t>capacitor</w:t>
      </w:r>
      <w:r w:rsidRPr="0065369D">
        <w:rPr>
          <w:rFonts w:ascii="Palatino Linotype" w:eastAsia="Times New Roman" w:hAnsi="Palatino Linotype" w:cs="Times New Roman"/>
          <w:sz w:val="27"/>
          <w:szCs w:val="27"/>
        </w:rPr>
        <w:t xml:space="preserve"> </w:t>
      </w:r>
      <w:r w:rsidRPr="006752DE">
        <w:rPr>
          <w:rFonts w:ascii="Palatino Linotype" w:eastAsia="Times New Roman" w:hAnsi="Palatino Linotype" w:cs="Times New Roman"/>
          <w:sz w:val="27"/>
          <w:szCs w:val="27"/>
        </w:rPr>
        <w:t xml:space="preserve">connected in parallel with the two serially connected </w:t>
      </w:r>
      <w:r w:rsidRPr="0065369D">
        <w:rPr>
          <w:rFonts w:ascii="Palatino Linotype" w:eastAsia="Times New Roman" w:hAnsi="Palatino Linotype" w:cs="Times New Roman"/>
          <w:sz w:val="27"/>
        </w:rPr>
        <w:t>inductors</w:t>
      </w:r>
      <w:r w:rsidRPr="006752DE">
        <w:rPr>
          <w:rFonts w:ascii="Palatino Linotype" w:eastAsia="Times New Roman" w:hAnsi="Palatino Linotype" w:cs="Times New Roman"/>
          <w:sz w:val="27"/>
          <w:szCs w:val="27"/>
        </w:rPr>
        <w:t>, as shown by Figure 1.</w:t>
      </w:r>
      <w:r w:rsidRPr="006752DE">
        <w:rPr>
          <w:rFonts w:ascii="Palatino Linotype" w:eastAsia="Times New Roman" w:hAnsi="Palatino Linotype" w:cs="Times New Roman"/>
          <w:sz w:val="27"/>
          <w:szCs w:val="27"/>
        </w:rPr>
        <w:br/>
      </w:r>
      <w:r>
        <w:rPr>
          <w:rFonts w:ascii="Palatino Linotype" w:eastAsia="Times New Roman" w:hAnsi="Palatino Linotype" w:cs="Times New Roman"/>
          <w:noProof/>
          <w:sz w:val="27"/>
          <w:szCs w:val="27"/>
        </w:rPr>
        <w:drawing>
          <wp:inline distT="0" distB="0" distL="0" distR="0">
            <wp:extent cx="5229225" cy="4514850"/>
            <wp:effectExtent l="19050" t="0" r="9525" b="0"/>
            <wp:docPr id="1" name="Picture 1" descr="hartley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y oscillator"/>
                    <pic:cNvPicPr>
                      <a:picLocks noChangeAspect="1" noChangeArrowheads="1"/>
                    </pic:cNvPicPr>
                  </pic:nvPicPr>
                  <pic:blipFill>
                    <a:blip r:embed="rId5"/>
                    <a:srcRect/>
                    <a:stretch>
                      <a:fillRect/>
                    </a:stretch>
                  </pic:blipFill>
                  <pic:spPr bwMode="auto">
                    <a:xfrm>
                      <a:off x="0" y="0"/>
                      <a:ext cx="5229225" cy="4514850"/>
                    </a:xfrm>
                    <a:prstGeom prst="rect">
                      <a:avLst/>
                    </a:prstGeom>
                    <a:noFill/>
                    <a:ln w="9525">
                      <a:noFill/>
                      <a:miter lim="800000"/>
                      <a:headEnd/>
                      <a:tailEnd/>
                    </a:ln>
                  </pic:spPr>
                </pic:pic>
              </a:graphicData>
            </a:graphic>
          </wp:inline>
        </w:drawing>
      </w:r>
    </w:p>
    <w:p w:rsidR="006752DE" w:rsidRPr="006752DE" w:rsidRDefault="006752DE" w:rsidP="006752DE">
      <w:pPr>
        <w:spacing w:after="0" w:line="240" w:lineRule="auto"/>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t>Here the R</w:t>
      </w:r>
      <w:r w:rsidRPr="006752DE">
        <w:rPr>
          <w:rFonts w:ascii="Palatino Linotype" w:eastAsia="Times New Roman" w:hAnsi="Palatino Linotype" w:cs="Times New Roman"/>
          <w:sz w:val="20"/>
          <w:szCs w:val="20"/>
          <w:bdr w:val="none" w:sz="0" w:space="0" w:color="auto" w:frame="1"/>
          <w:vertAlign w:val="subscript"/>
        </w:rPr>
        <w:t>C</w:t>
      </w:r>
      <w:r w:rsidRPr="006752DE">
        <w:rPr>
          <w:rFonts w:ascii="Palatino Linotype" w:eastAsia="Times New Roman" w:hAnsi="Palatino Linotype" w:cs="Times New Roman"/>
          <w:sz w:val="27"/>
          <w:szCs w:val="27"/>
        </w:rPr>
        <w:t xml:space="preserve"> is the collector resistor while the emitter </w:t>
      </w:r>
      <w:r w:rsidRPr="0065369D">
        <w:rPr>
          <w:rFonts w:ascii="Palatino Linotype" w:eastAsia="Times New Roman" w:hAnsi="Palatino Linotype" w:cs="Times New Roman"/>
          <w:sz w:val="27"/>
        </w:rPr>
        <w:t>resistor</w:t>
      </w:r>
      <w:r w:rsidRPr="006752DE">
        <w:rPr>
          <w:rFonts w:ascii="Palatino Linotype" w:eastAsia="Times New Roman" w:hAnsi="Palatino Linotype" w:cs="Times New Roman"/>
          <w:sz w:val="27"/>
          <w:szCs w:val="27"/>
        </w:rPr>
        <w:t xml:space="preserve"> R</w:t>
      </w:r>
      <w:r w:rsidRPr="006752DE">
        <w:rPr>
          <w:rFonts w:ascii="Palatino Linotype" w:eastAsia="Times New Roman" w:hAnsi="Palatino Linotype" w:cs="Times New Roman"/>
          <w:sz w:val="20"/>
          <w:szCs w:val="20"/>
          <w:bdr w:val="none" w:sz="0" w:space="0" w:color="auto" w:frame="1"/>
          <w:vertAlign w:val="subscript"/>
        </w:rPr>
        <w:t>E</w:t>
      </w:r>
      <w:r w:rsidRPr="006752DE">
        <w:rPr>
          <w:rFonts w:ascii="Palatino Linotype" w:eastAsia="Times New Roman" w:hAnsi="Palatino Linotype" w:cs="Times New Roman"/>
          <w:sz w:val="27"/>
          <w:szCs w:val="27"/>
        </w:rPr>
        <w:t xml:space="preserve"> forms the stabilizing network. Further the resistors R</w:t>
      </w:r>
      <w:r w:rsidRPr="006752DE">
        <w:rPr>
          <w:rFonts w:ascii="Palatino Linotype" w:eastAsia="Times New Roman" w:hAnsi="Palatino Linotype" w:cs="Times New Roman"/>
          <w:sz w:val="20"/>
          <w:szCs w:val="20"/>
          <w:bdr w:val="none" w:sz="0" w:space="0" w:color="auto" w:frame="1"/>
          <w:vertAlign w:val="subscript"/>
        </w:rPr>
        <w:t>1</w:t>
      </w:r>
      <w:r w:rsidRPr="006752DE">
        <w:rPr>
          <w:rFonts w:ascii="Palatino Linotype" w:eastAsia="Times New Roman" w:hAnsi="Palatino Linotype" w:cs="Times New Roman"/>
          <w:sz w:val="27"/>
          <w:szCs w:val="27"/>
        </w:rPr>
        <w:t xml:space="preserve"> and R</w:t>
      </w:r>
      <w:r w:rsidRPr="006752DE">
        <w:rPr>
          <w:rFonts w:ascii="Palatino Linotype" w:eastAsia="Times New Roman" w:hAnsi="Palatino Linotype" w:cs="Times New Roman"/>
          <w:sz w:val="20"/>
          <w:szCs w:val="20"/>
          <w:bdr w:val="none" w:sz="0" w:space="0" w:color="auto" w:frame="1"/>
          <w:vertAlign w:val="subscript"/>
        </w:rPr>
        <w:t>2</w:t>
      </w:r>
      <w:r w:rsidRPr="006752DE">
        <w:rPr>
          <w:rFonts w:ascii="Palatino Linotype" w:eastAsia="Times New Roman" w:hAnsi="Palatino Linotype" w:cs="Times New Roman"/>
          <w:sz w:val="27"/>
          <w:szCs w:val="27"/>
        </w:rPr>
        <w:t xml:space="preserve"> form the </w:t>
      </w:r>
      <w:r w:rsidRPr="0065369D">
        <w:rPr>
          <w:rFonts w:ascii="Palatino Linotype" w:eastAsia="Times New Roman" w:hAnsi="Palatino Linotype" w:cs="Times New Roman"/>
          <w:sz w:val="27"/>
        </w:rPr>
        <w:t>voltage divider</w:t>
      </w:r>
      <w:r w:rsidRPr="006752DE">
        <w:rPr>
          <w:rFonts w:ascii="Palatino Linotype" w:eastAsia="Times New Roman" w:hAnsi="Palatino Linotype" w:cs="Times New Roman"/>
          <w:sz w:val="27"/>
          <w:szCs w:val="27"/>
        </w:rPr>
        <w:t xml:space="preserve"> bias network for the </w:t>
      </w:r>
      <w:r w:rsidRPr="0065369D">
        <w:rPr>
          <w:rFonts w:ascii="Palatino Linotype" w:eastAsia="Times New Roman" w:hAnsi="Palatino Linotype" w:cs="Times New Roman"/>
          <w:sz w:val="27"/>
        </w:rPr>
        <w:t>transistor</w:t>
      </w:r>
      <w:r w:rsidRPr="006752DE">
        <w:rPr>
          <w:rFonts w:ascii="Palatino Linotype" w:eastAsia="Times New Roman" w:hAnsi="Palatino Linotype" w:cs="Times New Roman"/>
          <w:sz w:val="27"/>
          <w:szCs w:val="27"/>
        </w:rPr>
        <w:t xml:space="preserve"> in common-emitter CE configuration. Next, the capacitors C</w:t>
      </w:r>
      <w:r w:rsidRPr="006752DE">
        <w:rPr>
          <w:rFonts w:ascii="Palatino Linotype" w:eastAsia="Times New Roman" w:hAnsi="Palatino Linotype" w:cs="Times New Roman"/>
          <w:sz w:val="20"/>
          <w:szCs w:val="20"/>
          <w:bdr w:val="none" w:sz="0" w:space="0" w:color="auto" w:frame="1"/>
          <w:vertAlign w:val="subscript"/>
        </w:rPr>
        <w:t>i</w:t>
      </w:r>
      <w:r w:rsidRPr="006752DE">
        <w:rPr>
          <w:rFonts w:ascii="Palatino Linotype" w:eastAsia="Times New Roman" w:hAnsi="Palatino Linotype" w:cs="Times New Roman"/>
          <w:sz w:val="27"/>
          <w:szCs w:val="27"/>
        </w:rPr>
        <w:t xml:space="preserve"> and C</w:t>
      </w:r>
      <w:r w:rsidRPr="006752DE">
        <w:rPr>
          <w:rFonts w:ascii="Palatino Linotype" w:eastAsia="Times New Roman" w:hAnsi="Palatino Linotype" w:cs="Times New Roman"/>
          <w:sz w:val="20"/>
          <w:szCs w:val="20"/>
          <w:bdr w:val="none" w:sz="0" w:space="0" w:color="auto" w:frame="1"/>
          <w:vertAlign w:val="subscript"/>
        </w:rPr>
        <w:t>o</w:t>
      </w:r>
      <w:r w:rsidRPr="006752DE">
        <w:rPr>
          <w:rFonts w:ascii="Palatino Linotype" w:eastAsia="Times New Roman" w:hAnsi="Palatino Linotype" w:cs="Times New Roman"/>
          <w:sz w:val="27"/>
          <w:szCs w:val="27"/>
        </w:rPr>
        <w:t xml:space="preserve"> are the input and output decoupling capacitors while the emitter capacitor C</w:t>
      </w:r>
      <w:r w:rsidRPr="006752DE">
        <w:rPr>
          <w:rFonts w:ascii="Palatino Linotype" w:eastAsia="Times New Roman" w:hAnsi="Palatino Linotype" w:cs="Times New Roman"/>
          <w:sz w:val="20"/>
          <w:szCs w:val="20"/>
          <w:bdr w:val="none" w:sz="0" w:space="0" w:color="auto" w:frame="1"/>
          <w:vertAlign w:val="subscript"/>
        </w:rPr>
        <w:t>E</w:t>
      </w:r>
      <w:r w:rsidRPr="006752DE">
        <w:rPr>
          <w:rFonts w:ascii="Palatino Linotype" w:eastAsia="Times New Roman" w:hAnsi="Palatino Linotype" w:cs="Times New Roman"/>
          <w:sz w:val="27"/>
          <w:szCs w:val="27"/>
        </w:rPr>
        <w:t xml:space="preserve"> is the bypass capacitor used to bypass the amplified AC signals. All these components are identical to those present in the case of a </w:t>
      </w:r>
      <w:r w:rsidRPr="0065369D">
        <w:rPr>
          <w:rFonts w:ascii="Palatino Linotype" w:eastAsia="Times New Roman" w:hAnsi="Palatino Linotype" w:cs="Times New Roman"/>
          <w:sz w:val="27"/>
        </w:rPr>
        <w:t>common-emitter amplifier</w:t>
      </w:r>
      <w:r w:rsidRPr="006752DE">
        <w:rPr>
          <w:rFonts w:ascii="Palatino Linotype" w:eastAsia="Times New Roman" w:hAnsi="Palatino Linotype" w:cs="Times New Roman"/>
          <w:sz w:val="27"/>
          <w:szCs w:val="27"/>
        </w:rPr>
        <w:t xml:space="preserve"> which is biased using a voltage divider network. However, Figure 1 also shows one more set of components viz., the inductors </w:t>
      </w:r>
      <w:r w:rsidRPr="006752DE">
        <w:rPr>
          <w:rFonts w:ascii="Palatino Linotype" w:eastAsia="Times New Roman" w:hAnsi="Palatino Linotype" w:cs="Times New Roman"/>
          <w:sz w:val="27"/>
          <w:szCs w:val="27"/>
        </w:rPr>
        <w:lastRenderedPageBreak/>
        <w:t>L</w:t>
      </w:r>
      <w:r w:rsidRPr="006752DE">
        <w:rPr>
          <w:rFonts w:ascii="Palatino Linotype" w:eastAsia="Times New Roman" w:hAnsi="Palatino Linotype" w:cs="Times New Roman"/>
          <w:sz w:val="20"/>
          <w:szCs w:val="20"/>
          <w:bdr w:val="none" w:sz="0" w:space="0" w:color="auto" w:frame="1"/>
          <w:vertAlign w:val="subscript"/>
        </w:rPr>
        <w:t>1</w:t>
      </w:r>
      <w:r w:rsidRPr="006752DE">
        <w:rPr>
          <w:rFonts w:ascii="Palatino Linotype" w:eastAsia="Times New Roman" w:hAnsi="Palatino Linotype" w:cs="Times New Roman"/>
          <w:sz w:val="27"/>
          <w:szCs w:val="27"/>
        </w:rPr>
        <w:t xml:space="preserve"> and L</w:t>
      </w:r>
      <w:r w:rsidRPr="006752DE">
        <w:rPr>
          <w:rFonts w:ascii="Palatino Linotype" w:eastAsia="Times New Roman" w:hAnsi="Palatino Linotype" w:cs="Times New Roman"/>
          <w:sz w:val="20"/>
          <w:szCs w:val="20"/>
          <w:bdr w:val="none" w:sz="0" w:space="0" w:color="auto" w:frame="1"/>
          <w:vertAlign w:val="subscript"/>
        </w:rPr>
        <w:t>2</w:t>
      </w:r>
      <w:r w:rsidRPr="006752DE">
        <w:rPr>
          <w:rFonts w:ascii="Palatino Linotype" w:eastAsia="Times New Roman" w:hAnsi="Palatino Linotype" w:cs="Times New Roman"/>
          <w:sz w:val="27"/>
          <w:szCs w:val="27"/>
        </w:rPr>
        <w:t xml:space="preserve"> and the </w:t>
      </w:r>
      <w:r w:rsidRPr="0065369D">
        <w:rPr>
          <w:rFonts w:ascii="Palatino Linotype" w:eastAsia="Times New Roman" w:hAnsi="Palatino Linotype" w:cs="Times New Roman"/>
          <w:sz w:val="27"/>
        </w:rPr>
        <w:t>capacitor</w:t>
      </w:r>
      <w:r w:rsidRPr="006752DE">
        <w:rPr>
          <w:rFonts w:ascii="Palatino Linotype" w:eastAsia="Times New Roman" w:hAnsi="Palatino Linotype" w:cs="Times New Roman"/>
          <w:sz w:val="27"/>
          <w:szCs w:val="27"/>
        </w:rPr>
        <w:t xml:space="preserve"> C which form the tank circuit (shown in red enclosure).</w:t>
      </w:r>
    </w:p>
    <w:p w:rsidR="006752DE" w:rsidRPr="006752DE" w:rsidRDefault="006752DE" w:rsidP="006752DE">
      <w:pPr>
        <w:spacing w:after="0" w:line="240" w:lineRule="auto"/>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t>On switching ON the power supply, the transistor starts to conduct, leading to an increase in the collector current, I</w:t>
      </w:r>
      <w:r w:rsidRPr="006752DE">
        <w:rPr>
          <w:rFonts w:ascii="Palatino Linotype" w:eastAsia="Times New Roman" w:hAnsi="Palatino Linotype" w:cs="Times New Roman"/>
          <w:sz w:val="20"/>
          <w:szCs w:val="20"/>
          <w:bdr w:val="none" w:sz="0" w:space="0" w:color="auto" w:frame="1"/>
          <w:vertAlign w:val="subscript"/>
        </w:rPr>
        <w:t>C</w:t>
      </w:r>
      <w:r w:rsidRPr="006752DE">
        <w:rPr>
          <w:rFonts w:ascii="Palatino Linotype" w:eastAsia="Times New Roman" w:hAnsi="Palatino Linotype" w:cs="Times New Roman"/>
          <w:sz w:val="27"/>
          <w:szCs w:val="27"/>
        </w:rPr>
        <w:t xml:space="preserve"> which </w:t>
      </w:r>
      <w:r w:rsidRPr="00D60BA0">
        <w:rPr>
          <w:rFonts w:ascii="Palatino Linotype" w:eastAsia="Times New Roman" w:hAnsi="Palatino Linotype" w:cs="Times New Roman"/>
          <w:sz w:val="27"/>
        </w:rPr>
        <w:t>charges the capacitor</w:t>
      </w:r>
      <w:r w:rsidRPr="006752DE">
        <w:rPr>
          <w:rFonts w:ascii="Palatino Linotype" w:eastAsia="Times New Roman" w:hAnsi="Palatino Linotype" w:cs="Times New Roman"/>
          <w:sz w:val="27"/>
          <w:szCs w:val="27"/>
        </w:rPr>
        <w:t xml:space="preserve"> C. On acquiring the maximum charge feasible, C starts to discharge via the </w:t>
      </w:r>
      <w:r w:rsidRPr="00D60BA0">
        <w:rPr>
          <w:rFonts w:ascii="Palatino Linotype" w:eastAsia="Times New Roman" w:hAnsi="Palatino Linotype" w:cs="Times New Roman"/>
          <w:sz w:val="27"/>
        </w:rPr>
        <w:t>inductors</w:t>
      </w:r>
      <w:r w:rsidRPr="006752DE">
        <w:rPr>
          <w:rFonts w:ascii="Palatino Linotype" w:eastAsia="Times New Roman" w:hAnsi="Palatino Linotype" w:cs="Times New Roman"/>
          <w:sz w:val="27"/>
          <w:szCs w:val="27"/>
        </w:rPr>
        <w:t xml:space="preserve"> L</w:t>
      </w:r>
      <w:r w:rsidRPr="006752DE">
        <w:rPr>
          <w:rFonts w:ascii="Palatino Linotype" w:eastAsia="Times New Roman" w:hAnsi="Palatino Linotype" w:cs="Times New Roman"/>
          <w:sz w:val="20"/>
          <w:szCs w:val="20"/>
          <w:bdr w:val="none" w:sz="0" w:space="0" w:color="auto" w:frame="1"/>
          <w:vertAlign w:val="subscript"/>
        </w:rPr>
        <w:t>1</w:t>
      </w:r>
      <w:r w:rsidRPr="006752DE">
        <w:rPr>
          <w:rFonts w:ascii="Palatino Linotype" w:eastAsia="Times New Roman" w:hAnsi="Palatino Linotype" w:cs="Times New Roman"/>
          <w:sz w:val="27"/>
          <w:szCs w:val="27"/>
        </w:rPr>
        <w:t xml:space="preserve"> and L</w:t>
      </w:r>
      <w:r w:rsidRPr="006752DE">
        <w:rPr>
          <w:rFonts w:ascii="Palatino Linotype" w:eastAsia="Times New Roman" w:hAnsi="Palatino Linotype" w:cs="Times New Roman"/>
          <w:sz w:val="20"/>
          <w:szCs w:val="20"/>
          <w:bdr w:val="none" w:sz="0" w:space="0" w:color="auto" w:frame="1"/>
          <w:vertAlign w:val="subscript"/>
        </w:rPr>
        <w:t>2</w:t>
      </w:r>
      <w:r w:rsidRPr="006752DE">
        <w:rPr>
          <w:rFonts w:ascii="Palatino Linotype" w:eastAsia="Times New Roman" w:hAnsi="Palatino Linotype" w:cs="Times New Roman"/>
          <w:sz w:val="27"/>
          <w:szCs w:val="27"/>
        </w:rPr>
        <w:t>. This charging and discharging cycles result in the damped oscillations in the tank circuit. The oscillation current in the tank circuit produces an AC voltage across the inductors L</w:t>
      </w:r>
      <w:r w:rsidRPr="006752DE">
        <w:rPr>
          <w:rFonts w:ascii="Palatino Linotype" w:eastAsia="Times New Roman" w:hAnsi="Palatino Linotype" w:cs="Times New Roman"/>
          <w:sz w:val="20"/>
          <w:szCs w:val="20"/>
          <w:bdr w:val="none" w:sz="0" w:space="0" w:color="auto" w:frame="1"/>
          <w:vertAlign w:val="subscript"/>
        </w:rPr>
        <w:t>1</w:t>
      </w:r>
      <w:r w:rsidRPr="006752DE">
        <w:rPr>
          <w:rFonts w:ascii="Palatino Linotype" w:eastAsia="Times New Roman" w:hAnsi="Palatino Linotype" w:cs="Times New Roman"/>
          <w:sz w:val="27"/>
          <w:szCs w:val="27"/>
        </w:rPr>
        <w:t xml:space="preserve"> and L</w:t>
      </w:r>
      <w:r w:rsidRPr="006752DE">
        <w:rPr>
          <w:rFonts w:ascii="Palatino Linotype" w:eastAsia="Times New Roman" w:hAnsi="Palatino Linotype" w:cs="Times New Roman"/>
          <w:sz w:val="20"/>
          <w:szCs w:val="20"/>
          <w:bdr w:val="none" w:sz="0" w:space="0" w:color="auto" w:frame="1"/>
          <w:vertAlign w:val="subscript"/>
        </w:rPr>
        <w:t>2</w:t>
      </w:r>
      <w:r w:rsidRPr="006752DE">
        <w:rPr>
          <w:rFonts w:ascii="Palatino Linotype" w:eastAsia="Times New Roman" w:hAnsi="Palatino Linotype" w:cs="Times New Roman"/>
          <w:sz w:val="27"/>
          <w:szCs w:val="27"/>
        </w:rPr>
        <w:t xml:space="preserve"> which are out of phase by 180</w:t>
      </w:r>
      <w:r w:rsidRPr="006752DE">
        <w:rPr>
          <w:rFonts w:ascii="Palatino Linotype" w:eastAsia="Times New Roman" w:hAnsi="Palatino Linotype" w:cs="Times New Roman"/>
          <w:sz w:val="20"/>
          <w:szCs w:val="20"/>
          <w:bdr w:val="none" w:sz="0" w:space="0" w:color="auto" w:frame="1"/>
          <w:vertAlign w:val="superscript"/>
        </w:rPr>
        <w:t>o</w:t>
      </w:r>
      <w:r w:rsidRPr="006752DE">
        <w:rPr>
          <w:rFonts w:ascii="Palatino Linotype" w:eastAsia="Times New Roman" w:hAnsi="Palatino Linotype" w:cs="Times New Roman"/>
          <w:sz w:val="27"/>
          <w:szCs w:val="27"/>
        </w:rPr>
        <w:t xml:space="preserve"> as their point of contact is grounded.</w:t>
      </w:r>
    </w:p>
    <w:p w:rsidR="006752DE" w:rsidRPr="006752DE" w:rsidRDefault="006752DE" w:rsidP="006752DE">
      <w:pPr>
        <w:spacing w:after="0" w:line="240" w:lineRule="auto"/>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t>Further from the figure, it is evident that the output of the amplifier is applied across the inductor L</w:t>
      </w:r>
      <w:r w:rsidRPr="006752DE">
        <w:rPr>
          <w:rFonts w:ascii="Palatino Linotype" w:eastAsia="Times New Roman" w:hAnsi="Palatino Linotype" w:cs="Times New Roman"/>
          <w:sz w:val="20"/>
          <w:szCs w:val="20"/>
          <w:bdr w:val="none" w:sz="0" w:space="0" w:color="auto" w:frame="1"/>
          <w:vertAlign w:val="subscript"/>
        </w:rPr>
        <w:t>1</w:t>
      </w:r>
      <w:r w:rsidRPr="006752DE">
        <w:rPr>
          <w:rFonts w:ascii="Palatino Linotype" w:eastAsia="Times New Roman" w:hAnsi="Palatino Linotype" w:cs="Times New Roman"/>
          <w:sz w:val="27"/>
          <w:szCs w:val="27"/>
        </w:rPr>
        <w:t xml:space="preserve"> while the feedback </w:t>
      </w:r>
      <w:r w:rsidRPr="00D60BA0">
        <w:rPr>
          <w:rFonts w:ascii="Palatino Linotype" w:eastAsia="Times New Roman" w:hAnsi="Palatino Linotype" w:cs="Times New Roman"/>
          <w:sz w:val="27"/>
        </w:rPr>
        <w:t>voltage</w:t>
      </w:r>
      <w:r w:rsidRPr="006752DE">
        <w:rPr>
          <w:rFonts w:ascii="Palatino Linotype" w:eastAsia="Times New Roman" w:hAnsi="Palatino Linotype" w:cs="Times New Roman"/>
          <w:sz w:val="27"/>
          <w:szCs w:val="27"/>
        </w:rPr>
        <w:t xml:space="preserve"> drawn across L</w:t>
      </w:r>
      <w:r w:rsidRPr="006752DE">
        <w:rPr>
          <w:rFonts w:ascii="Palatino Linotype" w:eastAsia="Times New Roman" w:hAnsi="Palatino Linotype" w:cs="Times New Roman"/>
          <w:sz w:val="20"/>
          <w:szCs w:val="20"/>
          <w:bdr w:val="none" w:sz="0" w:space="0" w:color="auto" w:frame="1"/>
          <w:vertAlign w:val="subscript"/>
        </w:rPr>
        <w:t>2</w:t>
      </w:r>
      <w:r w:rsidRPr="006752DE">
        <w:rPr>
          <w:rFonts w:ascii="Palatino Linotype" w:eastAsia="Times New Roman" w:hAnsi="Palatino Linotype" w:cs="Times New Roman"/>
          <w:sz w:val="27"/>
          <w:szCs w:val="27"/>
        </w:rPr>
        <w:t xml:space="preserve"> is applied to the base of the </w:t>
      </w:r>
      <w:r w:rsidRPr="00D60BA0">
        <w:rPr>
          <w:rFonts w:ascii="Palatino Linotype" w:eastAsia="Times New Roman" w:hAnsi="Palatino Linotype" w:cs="Times New Roman"/>
          <w:sz w:val="27"/>
        </w:rPr>
        <w:t>transistor</w:t>
      </w:r>
      <w:r w:rsidRPr="006752DE">
        <w:rPr>
          <w:rFonts w:ascii="Palatino Linotype" w:eastAsia="Times New Roman" w:hAnsi="Palatino Linotype" w:cs="Times New Roman"/>
          <w:sz w:val="27"/>
          <w:szCs w:val="27"/>
        </w:rPr>
        <w:t>. Thus one can conclude that the output of the amplifier is in-phase with the tank circuit’s voltage and supplies back the energy lost by it while the energy fed back to amplifier circuit will be out-of-phase by 180</w:t>
      </w:r>
      <w:r w:rsidRPr="006752DE">
        <w:rPr>
          <w:rFonts w:ascii="Palatino Linotype" w:eastAsia="Times New Roman" w:hAnsi="Palatino Linotype" w:cs="Times New Roman"/>
          <w:sz w:val="20"/>
          <w:szCs w:val="20"/>
          <w:bdr w:val="none" w:sz="0" w:space="0" w:color="auto" w:frame="1"/>
          <w:vertAlign w:val="superscript"/>
        </w:rPr>
        <w:t>o</w:t>
      </w:r>
      <w:r w:rsidRPr="006752DE">
        <w:rPr>
          <w:rFonts w:ascii="Palatino Linotype" w:eastAsia="Times New Roman" w:hAnsi="Palatino Linotype" w:cs="Times New Roman"/>
          <w:sz w:val="27"/>
          <w:szCs w:val="27"/>
        </w:rPr>
        <w:t>. The feedback voltage which is already 180</w:t>
      </w:r>
      <w:r w:rsidRPr="006752DE">
        <w:rPr>
          <w:rFonts w:ascii="Palatino Linotype" w:eastAsia="Times New Roman" w:hAnsi="Palatino Linotype" w:cs="Times New Roman"/>
          <w:sz w:val="20"/>
          <w:szCs w:val="20"/>
          <w:bdr w:val="none" w:sz="0" w:space="0" w:color="auto" w:frame="1"/>
          <w:vertAlign w:val="superscript"/>
        </w:rPr>
        <w:t>o</w:t>
      </w:r>
      <w:r w:rsidRPr="006752DE">
        <w:rPr>
          <w:rFonts w:ascii="Palatino Linotype" w:eastAsia="Times New Roman" w:hAnsi="Palatino Linotype" w:cs="Times New Roman"/>
          <w:sz w:val="27"/>
          <w:szCs w:val="27"/>
        </w:rPr>
        <w:t xml:space="preserve"> out-of-phase with the transistor is provided by an additional 180</w:t>
      </w:r>
      <w:r w:rsidRPr="006752DE">
        <w:rPr>
          <w:rFonts w:ascii="Palatino Linotype" w:eastAsia="Times New Roman" w:hAnsi="Palatino Linotype" w:cs="Times New Roman"/>
          <w:sz w:val="20"/>
          <w:szCs w:val="20"/>
          <w:bdr w:val="none" w:sz="0" w:space="0" w:color="auto" w:frame="1"/>
          <w:vertAlign w:val="superscript"/>
        </w:rPr>
        <w:t>o</w:t>
      </w:r>
      <w:r w:rsidRPr="006752DE">
        <w:rPr>
          <w:rFonts w:ascii="Palatino Linotype" w:eastAsia="Times New Roman" w:hAnsi="Palatino Linotype" w:cs="Times New Roman"/>
          <w:sz w:val="27"/>
          <w:szCs w:val="27"/>
        </w:rPr>
        <w:t xml:space="preserve"> phase-shift due to the transistor action. Hence the signal which appears at the transistor’s output will be amplified and will have a net phase-shift of 360</w:t>
      </w:r>
      <w:r w:rsidRPr="006752DE">
        <w:rPr>
          <w:rFonts w:ascii="Palatino Linotype" w:eastAsia="Times New Roman" w:hAnsi="Palatino Linotype" w:cs="Times New Roman"/>
          <w:sz w:val="20"/>
          <w:szCs w:val="20"/>
          <w:bdr w:val="none" w:sz="0" w:space="0" w:color="auto" w:frame="1"/>
          <w:vertAlign w:val="superscript"/>
        </w:rPr>
        <w:t>o</w:t>
      </w:r>
      <w:r w:rsidRPr="006752DE">
        <w:rPr>
          <w:rFonts w:ascii="Palatino Linotype" w:eastAsia="Times New Roman" w:hAnsi="Palatino Linotype" w:cs="Times New Roman"/>
          <w:sz w:val="27"/>
          <w:szCs w:val="27"/>
        </w:rPr>
        <w:t>.</w:t>
      </w:r>
    </w:p>
    <w:p w:rsidR="0065369D" w:rsidRDefault="006752DE" w:rsidP="006752DE">
      <w:pPr>
        <w:spacing w:after="375" w:line="240" w:lineRule="auto"/>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t>At this state, if one makes the gain of the circuit to be slightly greater than the feedback ratio given by</w:t>
      </w:r>
    </w:p>
    <w:p w:rsidR="006752DE" w:rsidRPr="006752DE" w:rsidRDefault="0065369D" w:rsidP="006752DE">
      <w:pPr>
        <w:spacing w:after="375" w:line="240" w:lineRule="auto"/>
        <w:rPr>
          <w:rFonts w:ascii="Palatino Linotype" w:eastAsia="Times New Roman" w:hAnsi="Palatino Linotype" w:cs="Times New Roman"/>
          <w:sz w:val="27"/>
          <w:szCs w:val="27"/>
        </w:rPr>
      </w:pPr>
      <m:oMath>
        <m:r>
          <w:rPr>
            <w:rFonts w:ascii="Cambria Math" w:eastAsia="Times New Roman" w:hAnsi="Cambria Math" w:cs="Times New Roman"/>
            <w:sz w:val="27"/>
            <w:szCs w:val="27"/>
          </w:rPr>
          <m:t>β</m:t>
        </m:r>
        <m:r>
          <w:rPr>
            <w:rFonts w:ascii="Cambria Math" w:eastAsia="Times New Roman" w:hAnsi="Cambria Math" w:cs="Times New Roman"/>
            <w:sz w:val="27"/>
            <w:szCs w:val="27"/>
          </w:rPr>
          <m:t xml:space="preserve">= </m:t>
        </m:r>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 xml:space="preserve">2 </m:t>
            </m:r>
          </m:sub>
        </m:sSub>
      </m:oMath>
      <w:r w:rsidR="00D60BA0">
        <w:rPr>
          <w:rFonts w:ascii="Palatino Linotype" w:eastAsia="Times New Roman" w:hAnsi="Palatino Linotype" w:cs="Times New Roman"/>
          <w:sz w:val="27"/>
          <w:szCs w:val="27"/>
        </w:rPr>
        <w:t>/</w:t>
      </w:r>
      <m:oMath>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1</m:t>
            </m:r>
          </m:sub>
        </m:sSub>
      </m:oMath>
      <w:r w:rsidR="00D60BA0">
        <w:rPr>
          <w:rFonts w:ascii="Palatino Linotype" w:eastAsia="Times New Roman" w:hAnsi="Palatino Linotype" w:cs="Times New Roman"/>
          <w:sz w:val="27"/>
          <w:szCs w:val="27"/>
        </w:rPr>
        <w:t xml:space="preserve">  (</w:t>
      </w:r>
      <w:r w:rsidR="00D60BA0" w:rsidRPr="006752DE">
        <w:rPr>
          <w:rFonts w:ascii="Palatino Linotype" w:eastAsia="Times New Roman" w:hAnsi="Palatino Linotype" w:cs="Times New Roman"/>
          <w:sz w:val="27"/>
          <w:szCs w:val="27"/>
        </w:rPr>
        <w:t>if the coils are wound on</w:t>
      </w:r>
      <w:r w:rsidR="00D60BA0">
        <w:rPr>
          <w:rFonts w:ascii="Palatino Linotype" w:eastAsia="Times New Roman" w:hAnsi="Palatino Linotype" w:cs="Times New Roman"/>
          <w:sz w:val="27"/>
          <w:szCs w:val="27"/>
        </w:rPr>
        <w:t xml:space="preserve"> different core)</w:t>
      </w:r>
      <w:r w:rsidR="006752DE" w:rsidRPr="006752DE">
        <w:rPr>
          <w:rFonts w:ascii="Palatino Linotype" w:eastAsia="Times New Roman" w:hAnsi="Palatino Linotype" w:cs="Times New Roman"/>
          <w:sz w:val="27"/>
          <w:szCs w:val="27"/>
        </w:rPr>
        <w:br/>
      </w:r>
      <w:r w:rsidR="006752DE" w:rsidRPr="006752DE">
        <w:rPr>
          <w:rFonts w:ascii="Palatino Linotype" w:eastAsia="Times New Roman" w:hAnsi="Palatino Linotype" w:cs="Times New Roman"/>
          <w:sz w:val="27"/>
          <w:szCs w:val="27"/>
        </w:rPr>
        <w:br/>
      </w:r>
      <m:oMath>
        <m:r>
          <w:rPr>
            <w:rFonts w:ascii="Cambria Math" w:eastAsia="Times New Roman" w:hAnsi="Cambria Math" w:cs="Times New Roman"/>
            <w:sz w:val="27"/>
            <w:szCs w:val="27"/>
          </w:rPr>
          <m:t>β=(</m:t>
        </m:r>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 xml:space="preserve">2 </m:t>
            </m:r>
          </m:sub>
        </m:sSub>
        <m:r>
          <w:rPr>
            <w:rFonts w:ascii="Cambria Math" w:eastAsia="Times New Roman" w:hAnsi="Cambria Math" w:cs="Times New Roman"/>
            <w:sz w:val="27"/>
            <w:szCs w:val="27"/>
          </w:rPr>
          <m:t>+M)</m:t>
        </m:r>
      </m:oMath>
      <w:r w:rsidR="00D60BA0">
        <w:rPr>
          <w:rFonts w:ascii="Palatino Linotype" w:eastAsia="Times New Roman" w:hAnsi="Palatino Linotype" w:cs="Times New Roman"/>
          <w:sz w:val="27"/>
          <w:szCs w:val="27"/>
        </w:rPr>
        <w:t>/</w:t>
      </w:r>
      <m:oMath>
        <m:r>
          <w:rPr>
            <w:rFonts w:ascii="Cambria Math" w:eastAsia="Times New Roman" w:hAnsi="Cambria Math" w:cs="Times New Roman"/>
            <w:sz w:val="27"/>
            <w:szCs w:val="27"/>
          </w:rPr>
          <m:t>(</m:t>
        </m:r>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1</m:t>
            </m:r>
          </m:sub>
        </m:sSub>
        <m:r>
          <w:rPr>
            <w:rFonts w:ascii="Cambria Math" w:eastAsia="Times New Roman" w:hAnsi="Cambria Math" w:cs="Times New Roman"/>
            <w:sz w:val="27"/>
            <w:szCs w:val="27"/>
          </w:rPr>
          <m:t>+M)</m:t>
        </m:r>
      </m:oMath>
      <w:r w:rsidR="00D60BA0">
        <w:rPr>
          <w:rFonts w:ascii="Palatino Linotype" w:eastAsia="Times New Roman" w:hAnsi="Palatino Linotype" w:cs="Times New Roman"/>
          <w:sz w:val="27"/>
          <w:szCs w:val="27"/>
        </w:rPr>
        <w:t xml:space="preserve">  </w:t>
      </w:r>
    </w:p>
    <w:p w:rsidR="006752DE" w:rsidRDefault="006752DE" w:rsidP="006752DE">
      <w:pPr>
        <w:spacing w:after="0" w:line="240" w:lineRule="auto"/>
        <w:jc w:val="center"/>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t>(</w:t>
      </w:r>
      <w:proofErr w:type="gramStart"/>
      <w:r w:rsidRPr="006752DE">
        <w:rPr>
          <w:rFonts w:ascii="Palatino Linotype" w:eastAsia="Times New Roman" w:hAnsi="Palatino Linotype" w:cs="Times New Roman"/>
          <w:sz w:val="27"/>
          <w:szCs w:val="27"/>
        </w:rPr>
        <w:t>if</w:t>
      </w:r>
      <w:proofErr w:type="gramEnd"/>
      <w:r w:rsidRPr="006752DE">
        <w:rPr>
          <w:rFonts w:ascii="Palatino Linotype" w:eastAsia="Times New Roman" w:hAnsi="Palatino Linotype" w:cs="Times New Roman"/>
          <w:sz w:val="27"/>
          <w:szCs w:val="27"/>
        </w:rPr>
        <w:t xml:space="preserve"> the coils are wound on the same core with M indicating the </w:t>
      </w:r>
      <w:r w:rsidRPr="00D60BA0">
        <w:rPr>
          <w:rFonts w:ascii="Palatino Linotype" w:eastAsia="Times New Roman" w:hAnsi="Palatino Linotype" w:cs="Times New Roman"/>
          <w:sz w:val="27"/>
        </w:rPr>
        <w:t>mutual inductance</w:t>
      </w:r>
      <w:r w:rsidRPr="006752DE">
        <w:rPr>
          <w:rFonts w:ascii="Palatino Linotype" w:eastAsia="Times New Roman" w:hAnsi="Palatino Linotype" w:cs="Times New Roman"/>
          <w:sz w:val="27"/>
          <w:szCs w:val="27"/>
        </w:rPr>
        <w:t>)</w:t>
      </w:r>
    </w:p>
    <w:p w:rsidR="00D60BA0" w:rsidRPr="00D60BA0" w:rsidRDefault="00D60BA0" w:rsidP="00D60BA0">
      <w:pPr>
        <w:spacing w:after="0" w:line="240" w:lineRule="auto"/>
        <w:rPr>
          <w:rFonts w:ascii="Palatino Linotype" w:eastAsia="Times New Roman" w:hAnsi="Palatino Linotype" w:cs="Times New Roman"/>
          <w:sz w:val="27"/>
          <w:szCs w:val="27"/>
        </w:rPr>
      </w:pPr>
      <w:r>
        <w:rPr>
          <w:rFonts w:ascii="Palatino Linotype" w:eastAsia="Times New Roman" w:hAnsi="Palatino Linotype" w:cs="Times New Roman"/>
          <w:sz w:val="27"/>
          <w:szCs w:val="27"/>
        </w:rPr>
        <w:t>Also since A</w:t>
      </w:r>
      <m:oMath>
        <m:r>
          <w:rPr>
            <w:rFonts w:ascii="Cambria Math" w:eastAsia="Times New Roman" w:hAnsi="Cambria Math" w:cs="Times New Roman"/>
            <w:sz w:val="27"/>
            <w:szCs w:val="27"/>
          </w:rPr>
          <m:t xml:space="preserve"> </m:t>
        </m:r>
        <m:r>
          <w:rPr>
            <w:rFonts w:ascii="Cambria Math" w:eastAsia="Times New Roman" w:hAnsi="Cambria Math" w:cs="Times New Roman"/>
            <w:sz w:val="27"/>
            <w:szCs w:val="27"/>
          </w:rPr>
          <m:t xml:space="preserve">β ≥1  </m:t>
        </m:r>
        <m:r>
          <m:rPr>
            <m:sty m:val="p"/>
          </m:rPr>
          <w:rPr>
            <w:rFonts w:ascii="Cambria Math" w:eastAsia="Times New Roman" w:hAnsi="Cambria Math" w:cs="Times New Roman"/>
            <w:sz w:val="27"/>
            <w:szCs w:val="27"/>
          </w:rPr>
          <m:t>so</m:t>
        </m:r>
        <m:r>
          <w:rPr>
            <w:rFonts w:ascii="Cambria Math" w:eastAsia="Times New Roman" w:hAnsi="Cambria Math" w:cs="Times New Roman"/>
            <w:sz w:val="27"/>
            <w:szCs w:val="27"/>
          </w:rPr>
          <m:t xml:space="preserve">  A </m:t>
        </m:r>
      </m:oMath>
      <w:r>
        <w:rPr>
          <w:rFonts w:ascii="Palatino Linotype" w:eastAsia="Times New Roman" w:hAnsi="Palatino Linotype" w:cs="Times New Roman"/>
          <w:sz w:val="27"/>
          <w:szCs w:val="27"/>
        </w:rPr>
        <w:t xml:space="preserve">≥ </w:t>
      </w:r>
      <m:oMath>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 xml:space="preserve">1 </m:t>
            </m:r>
          </m:sub>
        </m:sSub>
      </m:oMath>
      <w:r>
        <w:rPr>
          <w:rFonts w:ascii="Palatino Linotype" w:eastAsia="Times New Roman" w:hAnsi="Palatino Linotype" w:cs="Times New Roman"/>
          <w:sz w:val="27"/>
          <w:szCs w:val="27"/>
        </w:rPr>
        <w:t>/</w:t>
      </w:r>
      <m:oMath>
        <m:sSub>
          <m:sSubPr>
            <m:ctrlPr>
              <w:rPr>
                <w:rFonts w:ascii="Cambria Math" w:eastAsia="Times New Roman" w:hAnsi="Cambria Math" w:cs="Times New Roman"/>
                <w:i/>
                <w:sz w:val="27"/>
                <w:szCs w:val="27"/>
              </w:rPr>
            </m:ctrlPr>
          </m:sSubPr>
          <m:e>
            <m:r>
              <w:rPr>
                <w:rFonts w:ascii="Cambria Math" w:eastAsia="Times New Roman" w:hAnsi="Cambria Math" w:cs="Times New Roman"/>
                <w:sz w:val="27"/>
                <w:szCs w:val="27"/>
              </w:rPr>
              <m:t>L</m:t>
            </m:r>
          </m:e>
          <m:sub>
            <m:r>
              <w:rPr>
                <w:rFonts w:ascii="Cambria Math" w:eastAsia="Times New Roman" w:hAnsi="Cambria Math" w:cs="Times New Roman"/>
                <w:sz w:val="27"/>
                <w:szCs w:val="27"/>
              </w:rPr>
              <m:t>2</m:t>
            </m:r>
          </m:sub>
        </m:sSub>
      </m:oMath>
    </w:p>
    <w:p w:rsidR="006752DE" w:rsidRPr="006752DE" w:rsidRDefault="006752DE" w:rsidP="006752DE">
      <w:pPr>
        <w:spacing w:after="0" w:line="240" w:lineRule="auto"/>
        <w:rPr>
          <w:rFonts w:ascii="Palatino Linotype" w:eastAsia="Times New Roman" w:hAnsi="Palatino Linotype" w:cs="Times New Roman"/>
          <w:sz w:val="27"/>
          <w:szCs w:val="27"/>
        </w:rPr>
      </w:pPr>
      <w:r w:rsidRPr="006752DE">
        <w:rPr>
          <w:rFonts w:ascii="Palatino Linotype" w:eastAsia="Times New Roman" w:hAnsi="Palatino Linotype" w:cs="Times New Roman"/>
          <w:sz w:val="27"/>
          <w:szCs w:val="27"/>
        </w:rPr>
        <w:br/>
      </w:r>
      <w:r w:rsidR="00993A88" w:rsidRPr="006752DE">
        <w:rPr>
          <w:rFonts w:ascii="Palatino Linotype" w:eastAsia="Times New Roman" w:hAnsi="Palatino Linotype" w:cs="Times New Roman"/>
          <w:sz w:val="27"/>
          <w:szCs w:val="27"/>
        </w:rPr>
        <w:t>Then</w:t>
      </w:r>
      <w:r w:rsidRPr="006752DE">
        <w:rPr>
          <w:rFonts w:ascii="Palatino Linotype" w:eastAsia="Times New Roman" w:hAnsi="Palatino Linotype" w:cs="Times New Roman"/>
          <w:sz w:val="27"/>
          <w:szCs w:val="27"/>
        </w:rPr>
        <w:t xml:space="preserve"> the circuit generates the oscillations which can be sustained by maintaining the gain of the circuit to be equal to that of the feedback ratio. This causes the circuit in Figure 1 to act as an oscillator as it would then satisfy both the conditions of the Barkhausen criteria.</w:t>
      </w:r>
      <w:r w:rsidRPr="006752DE">
        <w:rPr>
          <w:rFonts w:ascii="Palatino Linotype" w:eastAsia="Times New Roman" w:hAnsi="Palatino Linotype" w:cs="Times New Roman"/>
          <w:sz w:val="27"/>
          <w:szCs w:val="27"/>
        </w:rPr>
        <w:br/>
        <w:t>The frequency of such an </w:t>
      </w:r>
      <w:r w:rsidRPr="00D60BA0">
        <w:rPr>
          <w:rFonts w:ascii="Palatino Linotype" w:eastAsia="Times New Roman" w:hAnsi="Palatino Linotype" w:cs="Times New Roman"/>
          <w:sz w:val="27"/>
        </w:rPr>
        <w:t>oscillator</w:t>
      </w:r>
      <w:r w:rsidRPr="006752DE">
        <w:rPr>
          <w:rFonts w:ascii="Palatino Linotype" w:eastAsia="Times New Roman" w:hAnsi="Palatino Linotype" w:cs="Times New Roman"/>
          <w:sz w:val="27"/>
          <w:szCs w:val="27"/>
        </w:rPr>
        <w:t> is given as</w:t>
      </w:r>
      <w:r w:rsidRPr="006752DE">
        <w:rPr>
          <w:rFonts w:ascii="Palatino Linotype" w:eastAsia="Times New Roman" w:hAnsi="Palatino Linotype" w:cs="Times New Roman"/>
          <w:sz w:val="27"/>
          <w:szCs w:val="27"/>
        </w:rPr>
        <w:br/>
      </w:r>
      <w:r w:rsidRPr="00D60BA0">
        <w:rPr>
          <w:rFonts w:ascii="Palatino Linotype" w:eastAsia="Times New Roman" w:hAnsi="Palatino Linotype" w:cs="Times New Roman"/>
          <w:noProof/>
          <w:sz w:val="27"/>
          <w:szCs w:val="27"/>
        </w:rPr>
        <w:lastRenderedPageBreak/>
        <w:drawing>
          <wp:inline distT="0" distB="0" distL="0" distR="0">
            <wp:extent cx="1285875" cy="523875"/>
            <wp:effectExtent l="19050" t="0" r="9525" b="0"/>
            <wp:docPr id="4" name="Picture 4" descr="https://www.electrical4u.com/images/march16/1469092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lectrical4u.com/images/march16/1469092100.GIF"/>
                    <pic:cNvPicPr>
                      <a:picLocks noChangeAspect="1" noChangeArrowheads="1"/>
                    </pic:cNvPicPr>
                  </pic:nvPicPr>
                  <pic:blipFill>
                    <a:blip r:embed="rId6"/>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6752DE">
        <w:rPr>
          <w:rFonts w:ascii="Palatino Linotype" w:eastAsia="Times New Roman" w:hAnsi="Palatino Linotype" w:cs="Times New Roman"/>
          <w:sz w:val="27"/>
          <w:szCs w:val="27"/>
        </w:rPr>
        <w:br/>
      </w:r>
      <w:r w:rsidR="00D60BA0" w:rsidRPr="006752DE">
        <w:rPr>
          <w:rFonts w:ascii="Palatino Linotype" w:eastAsia="Times New Roman" w:hAnsi="Palatino Linotype" w:cs="Times New Roman"/>
          <w:sz w:val="27"/>
          <w:szCs w:val="27"/>
        </w:rPr>
        <w:t xml:space="preserve">Where; </w:t>
      </w:r>
      <w:r w:rsidRPr="006752DE">
        <w:rPr>
          <w:rFonts w:ascii="Palatino Linotype" w:eastAsia="Times New Roman" w:hAnsi="Palatino Linotype" w:cs="Times New Roman"/>
          <w:sz w:val="27"/>
          <w:szCs w:val="27"/>
        </w:rPr>
        <w:br/>
      </w:r>
      <w:r w:rsidRPr="00D60BA0">
        <w:rPr>
          <w:rFonts w:ascii="Palatino Linotype" w:eastAsia="Times New Roman" w:hAnsi="Palatino Linotype" w:cs="Times New Roman"/>
          <w:noProof/>
          <w:sz w:val="27"/>
          <w:szCs w:val="27"/>
        </w:rPr>
        <w:drawing>
          <wp:inline distT="0" distB="0" distL="0" distR="0">
            <wp:extent cx="5162550" cy="790575"/>
            <wp:effectExtent l="19050" t="0" r="0" b="0"/>
            <wp:docPr id="5" name="Picture 5" descr="https://www.electrical4u.com/images/march16/1469092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ectrical4u.com/images/march16/1469092333.GIF"/>
                    <pic:cNvPicPr>
                      <a:picLocks noChangeAspect="1" noChangeArrowheads="1"/>
                    </pic:cNvPicPr>
                  </pic:nvPicPr>
                  <pic:blipFill>
                    <a:blip r:embed="rId7"/>
                    <a:srcRect/>
                    <a:stretch>
                      <a:fillRect/>
                    </a:stretch>
                  </pic:blipFill>
                  <pic:spPr bwMode="auto">
                    <a:xfrm>
                      <a:off x="0" y="0"/>
                      <a:ext cx="5162550" cy="790575"/>
                    </a:xfrm>
                    <a:prstGeom prst="rect">
                      <a:avLst/>
                    </a:prstGeom>
                    <a:noFill/>
                    <a:ln w="9525">
                      <a:noFill/>
                      <a:miter lim="800000"/>
                      <a:headEnd/>
                      <a:tailEnd/>
                    </a:ln>
                  </pic:spPr>
                </pic:pic>
              </a:graphicData>
            </a:graphic>
          </wp:inline>
        </w:drawing>
      </w:r>
      <w:r w:rsidRPr="006752DE">
        <w:rPr>
          <w:rFonts w:ascii="Palatino Linotype" w:eastAsia="Times New Roman" w:hAnsi="Palatino Linotype" w:cs="Times New Roman"/>
          <w:sz w:val="27"/>
          <w:szCs w:val="27"/>
        </w:rPr>
        <w:br/>
      </w:r>
      <w:r w:rsidRPr="008C0768">
        <w:rPr>
          <w:rFonts w:ascii="Palatino Linotype" w:eastAsia="Times New Roman" w:hAnsi="Palatino Linotype" w:cs="Times New Roman"/>
          <w:bCs/>
          <w:sz w:val="27"/>
        </w:rPr>
        <w:t>Hartley Oscillators</w:t>
      </w:r>
      <w:r w:rsidRPr="006752DE">
        <w:rPr>
          <w:rFonts w:ascii="Palatino Linotype" w:eastAsia="Times New Roman" w:hAnsi="Palatino Linotype" w:cs="Times New Roman"/>
          <w:sz w:val="27"/>
          <w:szCs w:val="27"/>
        </w:rPr>
        <w:t> are advantageous as they are easy-tunable circuits with a very few components including a </w:t>
      </w:r>
      <w:r w:rsidRPr="008C0768">
        <w:rPr>
          <w:rFonts w:ascii="Palatino Linotype" w:eastAsia="Times New Roman" w:hAnsi="Palatino Linotype" w:cs="Times New Roman"/>
          <w:sz w:val="27"/>
        </w:rPr>
        <w:t>capacitor</w:t>
      </w:r>
      <w:r w:rsidRPr="006752DE">
        <w:rPr>
          <w:rFonts w:ascii="Palatino Linotype" w:eastAsia="Times New Roman" w:hAnsi="Palatino Linotype" w:cs="Times New Roman"/>
          <w:sz w:val="27"/>
          <w:szCs w:val="27"/>
        </w:rPr>
        <w:t> and either two </w:t>
      </w:r>
      <w:r w:rsidRPr="008C0768">
        <w:rPr>
          <w:rFonts w:ascii="Palatino Linotype" w:eastAsia="Times New Roman" w:hAnsi="Palatino Linotype" w:cs="Times New Roman"/>
          <w:sz w:val="27"/>
        </w:rPr>
        <w:t>inductors</w:t>
      </w:r>
      <w:r w:rsidRPr="006752DE">
        <w:rPr>
          <w:rFonts w:ascii="Palatino Linotype" w:eastAsia="Times New Roman" w:hAnsi="Palatino Linotype" w:cs="Times New Roman"/>
          <w:sz w:val="27"/>
          <w:szCs w:val="27"/>
        </w:rPr>
        <w:t xml:space="preserve"> or a tapped coil. This </w:t>
      </w:r>
      <w:r w:rsidR="008C0768" w:rsidRPr="006752DE">
        <w:rPr>
          <w:rFonts w:ascii="Palatino Linotype" w:eastAsia="Times New Roman" w:hAnsi="Palatino Linotype" w:cs="Times New Roman"/>
          <w:sz w:val="27"/>
          <w:szCs w:val="27"/>
        </w:rPr>
        <w:t>result</w:t>
      </w:r>
      <w:r w:rsidRPr="006752DE">
        <w:rPr>
          <w:rFonts w:ascii="Palatino Linotype" w:eastAsia="Times New Roman" w:hAnsi="Palatino Linotype" w:cs="Times New Roman"/>
          <w:sz w:val="27"/>
          <w:szCs w:val="27"/>
        </w:rPr>
        <w:t xml:space="preserve"> in a constant amplitude output throughout its wide operational frequency range which typically ranges from 20 KHz to 30 </w:t>
      </w:r>
      <w:r w:rsidR="008C0768" w:rsidRPr="006752DE">
        <w:rPr>
          <w:rFonts w:ascii="Palatino Linotype" w:eastAsia="Times New Roman" w:hAnsi="Palatino Linotype" w:cs="Times New Roman"/>
          <w:sz w:val="27"/>
          <w:szCs w:val="27"/>
        </w:rPr>
        <w:t>MHz</w:t>
      </w:r>
      <w:r w:rsidRPr="006752DE">
        <w:rPr>
          <w:rFonts w:ascii="Palatino Linotype" w:eastAsia="Times New Roman" w:hAnsi="Palatino Linotype" w:cs="Times New Roman"/>
          <w:sz w:val="27"/>
          <w:szCs w:val="27"/>
        </w:rPr>
        <w:t xml:space="preserve"> However, this kind of oscillator is not suitable for low frequency as it would result in a large-sized inductor which makes the circuit bulky. Further, the output of </w:t>
      </w:r>
      <w:r w:rsidRPr="008C0768">
        <w:rPr>
          <w:rFonts w:ascii="Palatino Linotype" w:eastAsia="Times New Roman" w:hAnsi="Palatino Linotype" w:cs="Times New Roman"/>
          <w:bCs/>
          <w:sz w:val="27"/>
        </w:rPr>
        <w:t>Hartley Oscillator</w:t>
      </w:r>
      <w:r w:rsidRPr="006752DE">
        <w:rPr>
          <w:rFonts w:ascii="Palatino Linotype" w:eastAsia="Times New Roman" w:hAnsi="Palatino Linotype" w:cs="Times New Roman"/>
          <w:sz w:val="27"/>
          <w:szCs w:val="27"/>
        </w:rPr>
        <w:t> has high content of </w:t>
      </w:r>
      <w:r w:rsidRPr="008C0768">
        <w:rPr>
          <w:rFonts w:ascii="Palatino Linotype" w:eastAsia="Times New Roman" w:hAnsi="Palatino Linotype" w:cs="Times New Roman"/>
          <w:sz w:val="27"/>
        </w:rPr>
        <w:t>harmonics</w:t>
      </w:r>
      <w:r w:rsidRPr="006752DE">
        <w:rPr>
          <w:rFonts w:ascii="Palatino Linotype" w:eastAsia="Times New Roman" w:hAnsi="Palatino Linotype" w:cs="Times New Roman"/>
          <w:sz w:val="27"/>
          <w:szCs w:val="27"/>
        </w:rPr>
        <w:t> in it and hence does not suit for the applications which require pure sine wave.</w:t>
      </w:r>
    </w:p>
    <w:p w:rsidR="006752DE" w:rsidRPr="006752DE" w:rsidRDefault="006752DE" w:rsidP="006752DE">
      <w:pPr>
        <w:pBdr>
          <w:bottom w:val="single" w:sz="6" w:space="1" w:color="auto"/>
        </w:pBdr>
        <w:spacing w:after="0" w:line="240" w:lineRule="auto"/>
        <w:jc w:val="center"/>
        <w:rPr>
          <w:rFonts w:ascii="Arial" w:eastAsia="Times New Roman" w:hAnsi="Arial" w:cs="Arial"/>
          <w:vanish/>
          <w:sz w:val="16"/>
          <w:szCs w:val="16"/>
        </w:rPr>
      </w:pPr>
      <w:r w:rsidRPr="006752DE">
        <w:rPr>
          <w:rFonts w:ascii="Arial" w:eastAsia="Times New Roman" w:hAnsi="Arial" w:cs="Arial"/>
          <w:vanish/>
          <w:sz w:val="16"/>
          <w:szCs w:val="16"/>
        </w:rPr>
        <w:t>Top of Form</w:t>
      </w:r>
    </w:p>
    <w:p w:rsidR="006752DE" w:rsidRPr="006752DE" w:rsidRDefault="006752DE" w:rsidP="006752DE">
      <w:pPr>
        <w:spacing w:before="150" w:after="0" w:line="240" w:lineRule="auto"/>
        <w:ind w:left="-600" w:right="-600"/>
        <w:jc w:val="center"/>
        <w:rPr>
          <w:rFonts w:ascii="Palatino Linotype" w:eastAsia="Times New Roman" w:hAnsi="Palatino Linotype" w:cs="Times New Roman"/>
          <w:b/>
          <w:bCs/>
          <w:color w:val="FFFFFF"/>
          <w:sz w:val="54"/>
          <w:szCs w:val="54"/>
        </w:rPr>
      </w:pPr>
      <w:r w:rsidRPr="006752DE">
        <w:rPr>
          <w:rFonts w:ascii="Palatino Linotype" w:eastAsia="Times New Roman" w:hAnsi="Palatino Linotype" w:cs="Times New Roman"/>
          <w:b/>
          <w:bCs/>
          <w:color w:val="FFFFFF"/>
          <w:sz w:val="54"/>
          <w:szCs w:val="54"/>
        </w:rPr>
        <w:t>Want More Electrical Knowledge?</w:t>
      </w:r>
    </w:p>
    <w:p w:rsidR="006752DE" w:rsidRPr="006752DE" w:rsidRDefault="006752DE" w:rsidP="006752DE">
      <w:pPr>
        <w:spacing w:line="240" w:lineRule="auto"/>
        <w:ind w:left="-600" w:right="-600"/>
        <w:jc w:val="center"/>
        <w:rPr>
          <w:rFonts w:ascii="Palatino Linotype" w:eastAsia="Times New Roman" w:hAnsi="Palatino Linotype" w:cs="Times New Roman"/>
          <w:color w:val="FFFFFF"/>
          <w:sz w:val="32"/>
          <w:szCs w:val="32"/>
        </w:rPr>
      </w:pPr>
      <w:r w:rsidRPr="006752DE">
        <w:rPr>
          <w:rFonts w:ascii="Palatino Linotype" w:eastAsia="Times New Roman" w:hAnsi="Palatino Linotype" w:cs="Times New Roman"/>
          <w:color w:val="FFFFFF"/>
          <w:sz w:val="32"/>
          <w:szCs w:val="32"/>
        </w:rPr>
        <w:t>Enter your email below to receive FREE informative articles on Electrical &amp; Electronics Engineering</w:t>
      </w:r>
    </w:p>
    <w:sectPr w:rsidR="006752DE" w:rsidRPr="006752DE"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73A"/>
    <w:multiLevelType w:val="multilevel"/>
    <w:tmpl w:val="72606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2DE"/>
    <w:rsid w:val="002A1F90"/>
    <w:rsid w:val="0034209F"/>
    <w:rsid w:val="003B23CF"/>
    <w:rsid w:val="0065369D"/>
    <w:rsid w:val="006752DE"/>
    <w:rsid w:val="008C0768"/>
    <w:rsid w:val="008E75FB"/>
    <w:rsid w:val="00993A88"/>
    <w:rsid w:val="00A76CE5"/>
    <w:rsid w:val="00D60BA0"/>
    <w:rsid w:val="00DF63BD"/>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675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2DE"/>
    <w:rPr>
      <w:rFonts w:ascii="Times New Roman" w:eastAsia="Times New Roman" w:hAnsi="Times New Roman" w:cs="Times New Roman"/>
      <w:b/>
      <w:bCs/>
      <w:kern w:val="36"/>
      <w:sz w:val="48"/>
      <w:szCs w:val="48"/>
    </w:rPr>
  </w:style>
  <w:style w:type="character" w:customStyle="1" w:styleId="posted-on">
    <w:name w:val="posted-on"/>
    <w:basedOn w:val="DefaultParagraphFont"/>
    <w:rsid w:val="006752DE"/>
  </w:style>
  <w:style w:type="character" w:styleId="Hyperlink">
    <w:name w:val="Hyperlink"/>
    <w:basedOn w:val="DefaultParagraphFont"/>
    <w:uiPriority w:val="99"/>
    <w:semiHidden/>
    <w:unhideWhenUsed/>
    <w:rsid w:val="006752DE"/>
    <w:rPr>
      <w:color w:val="0000FF"/>
      <w:u w:val="single"/>
    </w:rPr>
  </w:style>
  <w:style w:type="character" w:customStyle="1" w:styleId="author">
    <w:name w:val="author"/>
    <w:basedOn w:val="DefaultParagraphFont"/>
    <w:rsid w:val="006752DE"/>
  </w:style>
  <w:style w:type="character" w:customStyle="1" w:styleId="author-name">
    <w:name w:val="author-name"/>
    <w:basedOn w:val="DefaultParagraphFont"/>
    <w:rsid w:val="006752DE"/>
  </w:style>
  <w:style w:type="paragraph" w:styleId="NormalWeb">
    <w:name w:val="Normal (Web)"/>
    <w:basedOn w:val="Normal"/>
    <w:uiPriority w:val="99"/>
    <w:semiHidden/>
    <w:unhideWhenUsed/>
    <w:rsid w:val="00675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52DE"/>
    <w:rPr>
      <w:b/>
      <w:bCs/>
    </w:rPr>
  </w:style>
  <w:style w:type="paragraph" w:styleId="z-TopofForm">
    <w:name w:val="HTML Top of Form"/>
    <w:basedOn w:val="Normal"/>
    <w:next w:val="Normal"/>
    <w:link w:val="z-TopofFormChar"/>
    <w:hidden/>
    <w:uiPriority w:val="99"/>
    <w:semiHidden/>
    <w:unhideWhenUsed/>
    <w:rsid w:val="006752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52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52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52DE"/>
    <w:rPr>
      <w:rFonts w:ascii="Arial" w:eastAsia="Times New Roman" w:hAnsi="Arial" w:cs="Arial"/>
      <w:vanish/>
      <w:sz w:val="16"/>
      <w:szCs w:val="16"/>
    </w:rPr>
  </w:style>
  <w:style w:type="paragraph" w:customStyle="1" w:styleId="author-title">
    <w:name w:val="author-title"/>
    <w:basedOn w:val="Normal"/>
    <w:rsid w:val="00675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675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ptitle">
    <w:name w:val="crp_title"/>
    <w:basedOn w:val="DefaultParagraphFont"/>
    <w:rsid w:val="006752DE"/>
  </w:style>
  <w:style w:type="paragraph" w:styleId="BalloonText">
    <w:name w:val="Balloon Text"/>
    <w:basedOn w:val="Normal"/>
    <w:link w:val="BalloonTextChar"/>
    <w:uiPriority w:val="99"/>
    <w:semiHidden/>
    <w:unhideWhenUsed/>
    <w:rsid w:val="0067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DE"/>
    <w:rPr>
      <w:rFonts w:ascii="Tahoma" w:hAnsi="Tahoma" w:cs="Tahoma"/>
      <w:sz w:val="16"/>
      <w:szCs w:val="16"/>
    </w:rPr>
  </w:style>
  <w:style w:type="character" w:styleId="PlaceholderText">
    <w:name w:val="Placeholder Text"/>
    <w:basedOn w:val="DefaultParagraphFont"/>
    <w:uiPriority w:val="99"/>
    <w:semiHidden/>
    <w:rsid w:val="0065369D"/>
    <w:rPr>
      <w:color w:val="808080"/>
    </w:rPr>
  </w:style>
</w:styles>
</file>

<file path=word/webSettings.xml><?xml version="1.0" encoding="utf-8"?>
<w:webSettings xmlns:r="http://schemas.openxmlformats.org/officeDocument/2006/relationships" xmlns:w="http://schemas.openxmlformats.org/wordprocessingml/2006/main">
  <w:divs>
    <w:div w:id="1004552247">
      <w:bodyDiv w:val="1"/>
      <w:marLeft w:val="0"/>
      <w:marRight w:val="0"/>
      <w:marTop w:val="0"/>
      <w:marBottom w:val="0"/>
      <w:divBdr>
        <w:top w:val="none" w:sz="0" w:space="0" w:color="auto"/>
        <w:left w:val="none" w:sz="0" w:space="0" w:color="auto"/>
        <w:bottom w:val="none" w:sz="0" w:space="0" w:color="auto"/>
        <w:right w:val="none" w:sz="0" w:space="0" w:color="auto"/>
      </w:divBdr>
      <w:divsChild>
        <w:div w:id="1648508531">
          <w:marLeft w:val="0"/>
          <w:marRight w:val="0"/>
          <w:marTop w:val="120"/>
          <w:marBottom w:val="0"/>
          <w:divBdr>
            <w:top w:val="none" w:sz="0" w:space="0" w:color="auto"/>
            <w:left w:val="none" w:sz="0" w:space="0" w:color="auto"/>
            <w:bottom w:val="none" w:sz="0" w:space="0" w:color="auto"/>
            <w:right w:val="none" w:sz="0" w:space="0" w:color="auto"/>
          </w:divBdr>
        </w:div>
        <w:div w:id="1254316045">
          <w:marLeft w:val="0"/>
          <w:marRight w:val="0"/>
          <w:marTop w:val="100"/>
          <w:marBottom w:val="100"/>
          <w:divBdr>
            <w:top w:val="none" w:sz="0" w:space="0" w:color="auto"/>
            <w:left w:val="none" w:sz="0" w:space="0" w:color="auto"/>
            <w:bottom w:val="none" w:sz="0" w:space="0" w:color="auto"/>
            <w:right w:val="none" w:sz="0" w:space="0" w:color="auto"/>
          </w:divBdr>
        </w:div>
        <w:div w:id="51387863">
          <w:marLeft w:val="0"/>
          <w:marRight w:val="0"/>
          <w:marTop w:val="100"/>
          <w:marBottom w:val="100"/>
          <w:divBdr>
            <w:top w:val="none" w:sz="0" w:space="0" w:color="auto"/>
            <w:left w:val="none" w:sz="0" w:space="0" w:color="auto"/>
            <w:bottom w:val="none" w:sz="0" w:space="0" w:color="auto"/>
            <w:right w:val="none" w:sz="0" w:space="0" w:color="auto"/>
          </w:divBdr>
        </w:div>
        <w:div w:id="1584493244">
          <w:marLeft w:val="0"/>
          <w:marRight w:val="0"/>
          <w:marTop w:val="100"/>
          <w:marBottom w:val="100"/>
          <w:divBdr>
            <w:top w:val="none" w:sz="0" w:space="0" w:color="auto"/>
            <w:left w:val="none" w:sz="0" w:space="0" w:color="auto"/>
            <w:bottom w:val="none" w:sz="0" w:space="0" w:color="auto"/>
            <w:right w:val="none" w:sz="0" w:space="0" w:color="auto"/>
          </w:divBdr>
        </w:div>
        <w:div w:id="1228567317">
          <w:marLeft w:val="0"/>
          <w:marRight w:val="0"/>
          <w:marTop w:val="264"/>
          <w:marBottom w:val="0"/>
          <w:divBdr>
            <w:top w:val="none" w:sz="0" w:space="0" w:color="auto"/>
            <w:left w:val="none" w:sz="0" w:space="0" w:color="auto"/>
            <w:bottom w:val="none" w:sz="0" w:space="0" w:color="auto"/>
            <w:right w:val="none" w:sz="0" w:space="0" w:color="auto"/>
          </w:divBdr>
        </w:div>
        <w:div w:id="499393165">
          <w:marLeft w:val="0"/>
          <w:marRight w:val="0"/>
          <w:marTop w:val="100"/>
          <w:marBottom w:val="0"/>
          <w:divBdr>
            <w:top w:val="none" w:sz="0" w:space="0" w:color="auto"/>
            <w:left w:val="none" w:sz="0" w:space="0" w:color="auto"/>
            <w:bottom w:val="none" w:sz="0" w:space="0" w:color="auto"/>
            <w:right w:val="none" w:sz="0" w:space="0" w:color="auto"/>
          </w:divBdr>
        </w:div>
        <w:div w:id="407726679">
          <w:marLeft w:val="0"/>
          <w:marRight w:val="0"/>
          <w:marTop w:val="375"/>
          <w:marBottom w:val="375"/>
          <w:divBdr>
            <w:top w:val="none" w:sz="0" w:space="0" w:color="auto"/>
            <w:left w:val="none" w:sz="0" w:space="0" w:color="auto"/>
            <w:bottom w:val="none" w:sz="0" w:space="0" w:color="auto"/>
            <w:right w:val="none" w:sz="0" w:space="0" w:color="auto"/>
          </w:divBdr>
        </w:div>
        <w:div w:id="871923652">
          <w:marLeft w:val="0"/>
          <w:marRight w:val="0"/>
          <w:marTop w:val="0"/>
          <w:marBottom w:val="0"/>
          <w:divBdr>
            <w:top w:val="none" w:sz="0" w:space="0" w:color="auto"/>
            <w:left w:val="none" w:sz="0" w:space="0" w:color="auto"/>
            <w:bottom w:val="none" w:sz="0" w:space="0" w:color="auto"/>
            <w:right w:val="none" w:sz="0" w:space="0" w:color="auto"/>
          </w:divBdr>
        </w:div>
        <w:div w:id="1117139523">
          <w:marLeft w:val="0"/>
          <w:marRight w:val="0"/>
          <w:marTop w:val="0"/>
          <w:marBottom w:val="0"/>
          <w:divBdr>
            <w:top w:val="none" w:sz="0" w:space="0" w:color="auto"/>
            <w:left w:val="none" w:sz="0" w:space="0" w:color="auto"/>
            <w:bottom w:val="none" w:sz="0" w:space="0" w:color="auto"/>
            <w:right w:val="none" w:sz="0" w:space="0" w:color="auto"/>
          </w:divBdr>
        </w:div>
        <w:div w:id="1362240996">
          <w:marLeft w:val="0"/>
          <w:marRight w:val="0"/>
          <w:marTop w:val="0"/>
          <w:marBottom w:val="0"/>
          <w:divBdr>
            <w:top w:val="none" w:sz="0" w:space="0" w:color="auto"/>
            <w:left w:val="none" w:sz="0" w:space="0" w:color="auto"/>
            <w:bottom w:val="none" w:sz="0" w:space="0" w:color="auto"/>
            <w:right w:val="none" w:sz="0" w:space="0" w:color="auto"/>
          </w:divBdr>
          <w:divsChild>
            <w:div w:id="1550217704">
              <w:marLeft w:val="0"/>
              <w:marRight w:val="300"/>
              <w:marTop w:val="0"/>
              <w:marBottom w:val="0"/>
              <w:divBdr>
                <w:top w:val="none" w:sz="0" w:space="0" w:color="auto"/>
                <w:left w:val="none" w:sz="0" w:space="0" w:color="auto"/>
                <w:bottom w:val="none" w:sz="0" w:space="0" w:color="auto"/>
                <w:right w:val="none" w:sz="0" w:space="0" w:color="auto"/>
              </w:divBdr>
            </w:div>
            <w:div w:id="631208907">
              <w:marLeft w:val="0"/>
              <w:marRight w:val="0"/>
              <w:marTop w:val="0"/>
              <w:marBottom w:val="0"/>
              <w:divBdr>
                <w:top w:val="none" w:sz="0" w:space="0" w:color="auto"/>
                <w:left w:val="none" w:sz="0" w:space="0" w:color="auto"/>
                <w:bottom w:val="none" w:sz="0" w:space="0" w:color="auto"/>
                <w:right w:val="none" w:sz="0" w:space="0" w:color="auto"/>
              </w:divBdr>
              <w:divsChild>
                <w:div w:id="900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2020-03-31T10:58:00Z</dcterms:created>
  <dcterms:modified xsi:type="dcterms:W3CDTF">2020-04-01T10:45:00Z</dcterms:modified>
</cp:coreProperties>
</file>